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E0F" w:rsidRDefault="00DD6E0F" w:rsidP="00DD6E0F">
      <w:pPr>
        <w:pStyle w:val="BodyText"/>
        <w:jc w:val="center"/>
        <w:rPr>
          <w:sz w:val="32"/>
          <w:u w:val="single"/>
        </w:rPr>
      </w:pPr>
      <w:r>
        <w:rPr>
          <w:sz w:val="32"/>
          <w:u w:val="single"/>
        </w:rPr>
        <w:t>COLLEGE PLANNING INFORMATION</w:t>
      </w:r>
    </w:p>
    <w:p w:rsidR="00DD6E0F" w:rsidRDefault="00DD6E0F" w:rsidP="00DD6E0F">
      <w:pPr>
        <w:pStyle w:val="BodyText"/>
        <w:rPr>
          <w:sz w:val="16"/>
        </w:rPr>
      </w:pPr>
    </w:p>
    <w:p w:rsidR="00DD6E0F" w:rsidRDefault="00DD6E0F" w:rsidP="00DD6E0F">
      <w:pPr>
        <w:pStyle w:val="BodyText"/>
      </w:pPr>
      <w:r>
        <w:t>Each pupil is counseled in his/her eighth grade year prior to entering high school, and each year thereafter with regard to educational and vocational plans following high school.  Those pupils desiring further formal education are counseled according to the following standards:</w:t>
      </w:r>
    </w:p>
    <w:p w:rsidR="00DD6E0F" w:rsidRDefault="00DD6E0F" w:rsidP="00DD6E0F">
      <w:pPr>
        <w:jc w:val="both"/>
        <w:rPr>
          <w:sz w:val="16"/>
        </w:rPr>
      </w:pPr>
    </w:p>
    <w:p w:rsidR="00DD6E0F" w:rsidRDefault="00DD6E0F" w:rsidP="00DD6E0F">
      <w:pPr>
        <w:pStyle w:val="Heading2"/>
        <w:rPr>
          <w:b/>
          <w:i/>
          <w:u w:val="none"/>
        </w:rPr>
      </w:pPr>
      <w:r>
        <w:rPr>
          <w:b/>
          <w:i/>
          <w:u w:val="none"/>
        </w:rPr>
        <w:t>Community College Entrance Requirements</w:t>
      </w:r>
    </w:p>
    <w:p w:rsidR="00DD6E0F" w:rsidRDefault="00DD6E0F" w:rsidP="00DD6E0F">
      <w:pPr>
        <w:ind w:left="720"/>
        <w:jc w:val="both"/>
      </w:pPr>
      <w:r>
        <w:t>A graduate of an accredited high school, or any person 18 years of age or older, may enter any community college. SAT and ACT tests are not required.</w:t>
      </w:r>
    </w:p>
    <w:p w:rsidR="00DD6E0F" w:rsidRDefault="00DD6E0F" w:rsidP="00DD6E0F">
      <w:pPr>
        <w:ind w:left="720"/>
        <w:jc w:val="both"/>
        <w:rPr>
          <w:sz w:val="16"/>
        </w:rPr>
      </w:pPr>
    </w:p>
    <w:p w:rsidR="00DD6E0F" w:rsidRDefault="00DD6E0F" w:rsidP="00DD6E0F">
      <w:pPr>
        <w:ind w:left="720"/>
        <w:jc w:val="both"/>
      </w:pPr>
      <w:r>
        <w:t>A community college offers two types of curricula for students.  It may prepare a student for entering a four-year college or university at the upper division level if a prescribed course of study is completed with acceptable grades.  Additionally, it may prepare a student to enter a semi-professional field or vocation at the end of a specified course of study.</w:t>
      </w:r>
    </w:p>
    <w:p w:rsidR="00DD6E0F" w:rsidRDefault="00DD6E0F" w:rsidP="00DD6E0F">
      <w:pPr>
        <w:jc w:val="both"/>
        <w:rPr>
          <w:sz w:val="16"/>
        </w:rPr>
      </w:pPr>
    </w:p>
    <w:p w:rsidR="00DD6E0F" w:rsidRPr="007C46D6" w:rsidRDefault="00DD6E0F" w:rsidP="00DD6E0F">
      <w:pPr>
        <w:pStyle w:val="Heading2"/>
        <w:rPr>
          <w:b/>
          <w:u w:val="none"/>
        </w:rPr>
      </w:pPr>
      <w:smartTag w:uri="urn:schemas-microsoft-com:office:smarttags" w:element="place">
        <w:smartTag w:uri="urn:schemas-microsoft-com:office:smarttags" w:element="PlaceName">
          <w:r>
            <w:rPr>
              <w:b/>
              <w:i/>
              <w:u w:val="none"/>
            </w:rPr>
            <w:t>California</w:t>
          </w:r>
        </w:smartTag>
        <w:r>
          <w:rPr>
            <w:b/>
            <w:i/>
            <w:u w:val="none"/>
          </w:rPr>
          <w:t xml:space="preserve"> </w:t>
        </w:r>
        <w:smartTag w:uri="urn:schemas-microsoft-com:office:smarttags" w:element="PlaceType">
          <w:r>
            <w:rPr>
              <w:b/>
              <w:i/>
              <w:u w:val="none"/>
            </w:rPr>
            <w:t>State</w:t>
          </w:r>
        </w:smartTag>
        <w:r>
          <w:rPr>
            <w:b/>
            <w:i/>
            <w:u w:val="none"/>
          </w:rPr>
          <w:t xml:space="preserve"> </w:t>
        </w:r>
        <w:smartTag w:uri="urn:schemas-microsoft-com:office:smarttags" w:element="PlaceType">
          <w:r>
            <w:rPr>
              <w:b/>
              <w:i/>
              <w:u w:val="none"/>
            </w:rPr>
            <w:t>University</w:t>
          </w:r>
        </w:smartTag>
      </w:smartTag>
      <w:r>
        <w:rPr>
          <w:b/>
          <w:i/>
          <w:u w:val="none"/>
        </w:rPr>
        <w:t xml:space="preserve"> Entrance Requirements </w:t>
      </w:r>
      <w:r w:rsidRPr="007C46D6">
        <w:rPr>
          <w:u w:val="none"/>
        </w:rPr>
        <w:t>*</w:t>
      </w:r>
    </w:p>
    <w:p w:rsidR="00DD6E0F" w:rsidRDefault="00DD6E0F" w:rsidP="00DD6E0F">
      <w:pPr>
        <w:pStyle w:val="BodyTextIndent"/>
      </w:pPr>
      <w:r>
        <w:t xml:space="preserve">An applicant who is a graduate of a </w:t>
      </w:r>
      <w:smartTag w:uri="urn:schemas-microsoft-com:office:smarttags" w:element="State">
        <w:r>
          <w:t>California</w:t>
        </w:r>
      </w:smartTag>
      <w:r>
        <w:t xml:space="preserve"> high school or a legal resident for tuition purposes must have a grade point average and a total composite score on either the SAT or ACT which, in accordance with the CSU eligibility index, places him/her among the upper one-third of </w:t>
      </w:r>
      <w:smartTag w:uri="urn:schemas-microsoft-com:office:smarttags" w:element="State">
        <w:smartTag w:uri="urn:schemas-microsoft-com:office:smarttags" w:element="place">
          <w:r>
            <w:t>California</w:t>
          </w:r>
        </w:smartTag>
      </w:smartTag>
      <w:r>
        <w:t xml:space="preserve"> high school graduates. The grade point average is based upon the last three years and does not include Physical Education grades or non-college prep electives. All academic courses listed under the “a-g” requirements must be passed with a grade of “C-” or higher to meet the </w:t>
      </w:r>
      <w:smartTag w:uri="urn:schemas-microsoft-com:office:smarttags" w:element="place">
        <w:smartTag w:uri="urn:schemas-microsoft-com:office:smarttags" w:element="PlaceName">
          <w:r>
            <w:t>Cal</w:t>
          </w:r>
        </w:smartTag>
        <w:r>
          <w:t xml:space="preserve"> </w:t>
        </w:r>
        <w:smartTag w:uri="urn:schemas-microsoft-com:office:smarttags" w:element="PlaceName">
          <w:r>
            <w:t>State</w:t>
          </w:r>
        </w:smartTag>
      </w:smartTag>
      <w:r>
        <w:t xml:space="preserve"> entrance requirements. Please visit </w:t>
      </w:r>
      <w:hyperlink r:id="rId6" w:history="1">
        <w:r w:rsidRPr="00BF159D">
          <w:rPr>
            <w:rStyle w:val="Hyperlink"/>
          </w:rPr>
          <w:t>www.csumentor.edu</w:t>
        </w:r>
      </w:hyperlink>
      <w:r>
        <w:t xml:space="preserve"> for more information.</w:t>
      </w:r>
    </w:p>
    <w:p w:rsidR="00DD6E0F" w:rsidRDefault="00DD6E0F" w:rsidP="00DD6E0F">
      <w:pPr>
        <w:jc w:val="both"/>
        <w:rPr>
          <w:sz w:val="16"/>
        </w:rPr>
      </w:pPr>
    </w:p>
    <w:p w:rsidR="00DD6E0F" w:rsidRDefault="00DD6E0F" w:rsidP="00DD6E0F">
      <w:pPr>
        <w:pStyle w:val="Heading2"/>
        <w:numPr>
          <w:ilvl w:val="0"/>
          <w:numId w:val="2"/>
        </w:numPr>
        <w:rPr>
          <w:u w:val="none"/>
        </w:rPr>
      </w:pPr>
      <w:r>
        <w:rPr>
          <w:u w:val="none"/>
        </w:rPr>
        <w:t>Minimum subject requirements (“a-g” subjects):</w:t>
      </w:r>
    </w:p>
    <w:p w:rsidR="00DD6E0F" w:rsidRDefault="00DD6E0F" w:rsidP="00DD6E0F">
      <w:pPr>
        <w:numPr>
          <w:ilvl w:val="0"/>
          <w:numId w:val="3"/>
        </w:numPr>
        <w:rPr>
          <w:i/>
        </w:rPr>
      </w:pPr>
      <w:r>
        <w:rPr>
          <w:i/>
        </w:rPr>
        <w:t>Social Science – two years required</w:t>
      </w:r>
    </w:p>
    <w:p w:rsidR="00DD6E0F" w:rsidRDefault="00DD6E0F" w:rsidP="00DD6E0F">
      <w:pPr>
        <w:pStyle w:val="BodyTextIndent2"/>
      </w:pPr>
      <w:r>
        <w:t>Two years required including one year of U.S. History or one semester of U.S. History and one semester of American Government and one year of History/Social Science from either “a” or “g” subject area.</w:t>
      </w:r>
    </w:p>
    <w:p w:rsidR="00DD6E0F" w:rsidRDefault="00DD6E0F" w:rsidP="00DD6E0F">
      <w:pPr>
        <w:numPr>
          <w:ilvl w:val="0"/>
          <w:numId w:val="3"/>
        </w:numPr>
        <w:rPr>
          <w:i/>
        </w:rPr>
      </w:pPr>
      <w:r>
        <w:rPr>
          <w:i/>
        </w:rPr>
        <w:t>English – four years required</w:t>
      </w:r>
    </w:p>
    <w:p w:rsidR="00DD6E0F" w:rsidRDefault="00DD6E0F" w:rsidP="00DD6E0F">
      <w:pPr>
        <w:pStyle w:val="BodyTextIndent2"/>
      </w:pPr>
      <w:r>
        <w:t>Four years of college preparatory English required including frequent and regular writing, and reading of classic and modern literature, poetry, and drama.</w:t>
      </w:r>
    </w:p>
    <w:p w:rsidR="00DD6E0F" w:rsidRDefault="00DD6E0F" w:rsidP="00DD6E0F">
      <w:pPr>
        <w:numPr>
          <w:ilvl w:val="0"/>
          <w:numId w:val="3"/>
        </w:numPr>
        <w:rPr>
          <w:i/>
        </w:rPr>
      </w:pPr>
      <w:r>
        <w:rPr>
          <w:i/>
        </w:rPr>
        <w:t>Mathematics – three years required</w:t>
      </w:r>
      <w:r>
        <w:t xml:space="preserve"> (</w:t>
      </w:r>
      <w:r w:rsidRPr="006E0E53">
        <w:rPr>
          <w:i/>
        </w:rPr>
        <w:t>four years recommended</w:t>
      </w:r>
      <w:r>
        <w:t>)</w:t>
      </w:r>
    </w:p>
    <w:p w:rsidR="00DD6E0F" w:rsidRDefault="00DD6E0F" w:rsidP="00DD6E0F">
      <w:pPr>
        <w:pStyle w:val="BodyTextIndent2"/>
      </w:pPr>
      <w:r>
        <w:t>Three years required including first year Algebra, Geometry, and Algebra II.  Mathematics courses taken in seventh and eighth grade may be used to fulfill part of this requirement if high school accepts as equivalent to its own courses.</w:t>
      </w:r>
    </w:p>
    <w:p w:rsidR="00DD6E0F" w:rsidRDefault="00DD6E0F" w:rsidP="00DD6E0F">
      <w:pPr>
        <w:numPr>
          <w:ilvl w:val="0"/>
          <w:numId w:val="3"/>
        </w:numPr>
        <w:rPr>
          <w:i/>
        </w:rPr>
      </w:pPr>
      <w:r>
        <w:rPr>
          <w:i/>
        </w:rPr>
        <w:t>Laboratory Science – two years required (one year Life and one year Physical)</w:t>
      </w:r>
    </w:p>
    <w:p w:rsidR="00DD6E0F" w:rsidRDefault="00DD6E0F" w:rsidP="00DD6E0F">
      <w:pPr>
        <w:ind w:left="1440"/>
        <w:rPr>
          <w:iCs/>
        </w:rPr>
      </w:pPr>
      <w:r>
        <w:rPr>
          <w:iCs/>
        </w:rPr>
        <w:t xml:space="preserve">Physical Science = Chemistry, Honors Chemistry, AP Chemistry, Physics, AP Physics, AP Environmental Science. </w:t>
      </w:r>
    </w:p>
    <w:p w:rsidR="00DD6E0F" w:rsidRDefault="00DD6E0F" w:rsidP="00DD6E0F">
      <w:pPr>
        <w:ind w:left="1440"/>
        <w:rPr>
          <w:i/>
        </w:rPr>
      </w:pPr>
      <w:r>
        <w:rPr>
          <w:iCs/>
        </w:rPr>
        <w:t>Life Science = Biology, Honors Biology,</w:t>
      </w:r>
      <w:r w:rsidRPr="002A2E09">
        <w:rPr>
          <w:iCs/>
        </w:rPr>
        <w:t xml:space="preserve"> </w:t>
      </w:r>
      <w:r>
        <w:rPr>
          <w:iCs/>
        </w:rPr>
        <w:t>AP Biology, Anatomy/Physiology</w:t>
      </w:r>
    </w:p>
    <w:p w:rsidR="00DD6E0F" w:rsidRPr="002A2E09" w:rsidRDefault="00DD6E0F" w:rsidP="00DD6E0F">
      <w:pPr>
        <w:numPr>
          <w:ilvl w:val="0"/>
          <w:numId w:val="3"/>
        </w:numPr>
        <w:rPr>
          <w:i/>
          <w:iCs/>
        </w:rPr>
      </w:pPr>
      <w:r>
        <w:rPr>
          <w:i/>
        </w:rPr>
        <w:t xml:space="preserve">Language other than English – two years required (three years recommended) </w:t>
      </w:r>
    </w:p>
    <w:p w:rsidR="00DD6E0F" w:rsidRDefault="00DD6E0F" w:rsidP="00DD6E0F">
      <w:pPr>
        <w:ind w:left="1440"/>
        <w:rPr>
          <w:i/>
          <w:iCs/>
        </w:rPr>
      </w:pPr>
      <w:r>
        <w:t xml:space="preserve">Two years </w:t>
      </w:r>
      <w:r w:rsidRPr="002A2E09">
        <w:rPr>
          <w:iCs/>
        </w:rPr>
        <w:t xml:space="preserve">of the </w:t>
      </w:r>
      <w:r w:rsidRPr="002A2E09">
        <w:rPr>
          <w:iCs/>
          <w:u w:val="single"/>
        </w:rPr>
        <w:t>same</w:t>
      </w:r>
      <w:r w:rsidRPr="002A2E09">
        <w:rPr>
          <w:iCs/>
        </w:rPr>
        <w:t xml:space="preserve"> language </w:t>
      </w:r>
      <w:r>
        <w:rPr>
          <w:iCs/>
        </w:rPr>
        <w:t>other than English</w:t>
      </w:r>
      <w:r w:rsidRPr="002A2E09">
        <w:rPr>
          <w:iCs/>
        </w:rPr>
        <w:t>.</w:t>
      </w:r>
    </w:p>
    <w:p w:rsidR="00DD6E0F" w:rsidRDefault="00DD6E0F" w:rsidP="00DD6E0F">
      <w:pPr>
        <w:jc w:val="both"/>
        <w:rPr>
          <w:i/>
        </w:rPr>
      </w:pPr>
      <w:r w:rsidRPr="002A2E09">
        <w:t xml:space="preserve">                  </w:t>
      </w:r>
      <w:r>
        <w:t>f.</w:t>
      </w:r>
      <w:r>
        <w:tab/>
      </w:r>
      <w:r>
        <w:rPr>
          <w:i/>
        </w:rPr>
        <w:t>Visual and Performing Arts – one year required</w:t>
      </w:r>
    </w:p>
    <w:p w:rsidR="00DD6E0F" w:rsidRDefault="00DD6E0F" w:rsidP="00DD6E0F">
      <w:pPr>
        <w:ind w:left="1440"/>
        <w:jc w:val="both"/>
      </w:pPr>
      <w:r>
        <w:t>One year of Art, Music, Dance, or Drama (must see approved list).</w:t>
      </w:r>
    </w:p>
    <w:p w:rsidR="00DD6E0F" w:rsidRDefault="00DD6E0F" w:rsidP="00DD6E0F">
      <w:pPr>
        <w:ind w:left="720"/>
        <w:jc w:val="both"/>
        <w:rPr>
          <w:i/>
        </w:rPr>
      </w:pPr>
      <w:r>
        <w:rPr>
          <w:i/>
        </w:rPr>
        <w:t xml:space="preserve">    </w:t>
      </w:r>
      <w:r w:rsidRPr="002A2E09">
        <w:t xml:space="preserve"> </w:t>
      </w:r>
      <w:r>
        <w:t xml:space="preserve"> </w:t>
      </w:r>
      <w:r w:rsidRPr="002A2E09">
        <w:t>g</w:t>
      </w:r>
      <w:r>
        <w:rPr>
          <w:i/>
        </w:rPr>
        <w:t>.</w:t>
      </w:r>
      <w:r>
        <w:rPr>
          <w:i/>
        </w:rPr>
        <w:tab/>
        <w:t>College Preparatory Electives – one year required</w:t>
      </w:r>
    </w:p>
    <w:p w:rsidR="00DD6E0F" w:rsidRDefault="00DD6E0F" w:rsidP="00DD6E0F">
      <w:pPr>
        <w:ind w:left="1440"/>
        <w:jc w:val="both"/>
      </w:pPr>
      <w:r>
        <w:lastRenderedPageBreak/>
        <w:t xml:space="preserve">In addition to those required in “a-f”, one elective can be chosen from the following areas: History, English, Advanced Mathematics, Laboratory Science, Language other than English, </w:t>
      </w:r>
    </w:p>
    <w:p w:rsidR="00DD6E0F" w:rsidRDefault="00DD6E0F" w:rsidP="00DD6E0F">
      <w:pPr>
        <w:ind w:left="1440"/>
        <w:jc w:val="both"/>
      </w:pPr>
      <w:proofErr w:type="gramStart"/>
      <w:r>
        <w:t>Social Science, and Visual and Performing Arts.</w:t>
      </w:r>
      <w:proofErr w:type="gramEnd"/>
    </w:p>
    <w:p w:rsidR="00DD6E0F" w:rsidRDefault="00DD6E0F" w:rsidP="00DD6E0F">
      <w:pPr>
        <w:ind w:left="1440"/>
        <w:jc w:val="both"/>
      </w:pPr>
    </w:p>
    <w:p w:rsidR="00DD6E0F" w:rsidRPr="00DD6E0F" w:rsidRDefault="00DD6E0F" w:rsidP="00DD6E0F">
      <w:pPr>
        <w:jc w:val="both"/>
        <w:rPr>
          <w:iCs/>
        </w:rPr>
      </w:pPr>
      <w:r>
        <w:tab/>
        <w:t xml:space="preserve">     </w:t>
      </w:r>
      <w:r>
        <w:rPr>
          <w:iCs/>
        </w:rPr>
        <w:t>* S</w:t>
      </w:r>
      <w:r w:rsidRPr="00E12FD8">
        <w:rPr>
          <w:iCs/>
        </w:rPr>
        <w:t>AT</w:t>
      </w:r>
      <w:r>
        <w:rPr>
          <w:iCs/>
        </w:rPr>
        <w:t xml:space="preserve"> Reasoning Exam or ACT required</w:t>
      </w:r>
      <w:r>
        <w:rPr>
          <w:sz w:val="8"/>
        </w:rPr>
        <w:tab/>
      </w:r>
      <w:r>
        <w:tab/>
      </w:r>
      <w:r>
        <w:tab/>
      </w:r>
      <w:r>
        <w:tab/>
      </w:r>
      <w:r>
        <w:tab/>
      </w:r>
      <w:r>
        <w:tab/>
      </w:r>
      <w:r>
        <w:tab/>
      </w:r>
      <w:r>
        <w:tab/>
      </w:r>
      <w:r>
        <w:tab/>
      </w:r>
      <w:r>
        <w:tab/>
      </w:r>
      <w:r>
        <w:tab/>
      </w:r>
    </w:p>
    <w:p w:rsidR="00DD6E0F" w:rsidRDefault="00DD6E0F" w:rsidP="00DD6E0F">
      <w:pPr>
        <w:jc w:val="right"/>
      </w:pPr>
      <w:r>
        <w:rPr>
          <w:b/>
          <w:sz w:val="20"/>
          <w:szCs w:val="20"/>
        </w:rPr>
        <w:t xml:space="preserve">                          </w:t>
      </w:r>
    </w:p>
    <w:p w:rsidR="00DD6E0F" w:rsidRDefault="00DD6E0F" w:rsidP="00DD6E0F">
      <w:pPr>
        <w:pStyle w:val="Heading2"/>
        <w:rPr>
          <w:b/>
          <w:i/>
          <w:u w:val="none"/>
        </w:rPr>
      </w:pPr>
      <w:smartTag w:uri="urn:schemas-microsoft-com:office:smarttags" w:element="place">
        <w:smartTag w:uri="urn:schemas-microsoft-com:office:smarttags" w:element="PlaceType">
          <w:r>
            <w:rPr>
              <w:b/>
              <w:i/>
              <w:u w:val="none"/>
            </w:rPr>
            <w:t>University</w:t>
          </w:r>
        </w:smartTag>
        <w:r>
          <w:rPr>
            <w:b/>
            <w:i/>
            <w:u w:val="none"/>
          </w:rPr>
          <w:t xml:space="preserve"> of </w:t>
        </w:r>
        <w:smartTag w:uri="urn:schemas-microsoft-com:office:smarttags" w:element="PlaceName">
          <w:r>
            <w:rPr>
              <w:b/>
              <w:i/>
              <w:u w:val="none"/>
            </w:rPr>
            <w:t>California</w:t>
          </w:r>
        </w:smartTag>
      </w:smartTag>
      <w:r>
        <w:rPr>
          <w:b/>
          <w:i/>
          <w:u w:val="none"/>
        </w:rPr>
        <w:t xml:space="preserve"> Entrance Requirements </w:t>
      </w:r>
      <w:r>
        <w:rPr>
          <w:u w:val="none"/>
        </w:rPr>
        <w:t>*</w:t>
      </w:r>
    </w:p>
    <w:p w:rsidR="00DD6E0F" w:rsidRDefault="00DD6E0F" w:rsidP="00DD6E0F">
      <w:pPr>
        <w:pStyle w:val="BodyTextIndent"/>
      </w:pPr>
      <w:r>
        <w:t xml:space="preserve">To satisfy the Subject Requirement, students must complete the high school courses listed with a grade point average of 3.0 or above.  This sequence of courses is also known as the “a-g” subjects or requirements. Students must complete 11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xml:space="preserve">’s 15 required college-preparatory courses by the end of their junior year in high school.  To be acceptable, the courses must appear on the list certified by the Principal as meeting the UC’s minimum admissions requirements. A new list is approved each year – see your counselor or visit </w:t>
      </w:r>
      <w:hyperlink r:id="rId7" w:history="1">
        <w:r w:rsidRPr="007A2EA5">
          <w:rPr>
            <w:rStyle w:val="Hyperlink"/>
          </w:rPr>
          <w:t>www.ucop.edu/doorways</w:t>
        </w:r>
      </w:hyperlink>
      <w:r>
        <w:t xml:space="preserve"> for the most recent list. All academic courses listed under the “a-g” requirements must be passed with a grade of “C-” or higher to meet the UC entrance requirements. Repeats of courses in which the student earned a “C-” or better will not be counted in the grade point calculation.</w:t>
      </w:r>
    </w:p>
    <w:p w:rsidR="00DD6E0F" w:rsidRDefault="00DD6E0F" w:rsidP="00DD6E0F">
      <w:pPr>
        <w:pStyle w:val="Heading2"/>
        <w:numPr>
          <w:ilvl w:val="0"/>
          <w:numId w:val="0"/>
        </w:numPr>
        <w:rPr>
          <w:sz w:val="16"/>
          <w:u w:val="none"/>
        </w:rPr>
      </w:pPr>
    </w:p>
    <w:p w:rsidR="00DD6E0F" w:rsidRDefault="00DD6E0F" w:rsidP="00DD6E0F">
      <w:pPr>
        <w:pStyle w:val="Heading2"/>
        <w:numPr>
          <w:ilvl w:val="0"/>
          <w:numId w:val="4"/>
        </w:numPr>
        <w:rPr>
          <w:u w:val="none"/>
        </w:rPr>
      </w:pPr>
      <w:r>
        <w:rPr>
          <w:u w:val="none"/>
        </w:rPr>
        <w:t>Minimum subject requirements (“a-g” subjects):</w:t>
      </w:r>
    </w:p>
    <w:p w:rsidR="00DD6E0F" w:rsidRDefault="00DD6E0F" w:rsidP="00DD6E0F">
      <w:pPr>
        <w:ind w:left="1080"/>
        <w:rPr>
          <w:i/>
        </w:rPr>
      </w:pPr>
      <w:r>
        <w:rPr>
          <w:iCs/>
        </w:rPr>
        <w:t xml:space="preserve">a.   </w:t>
      </w:r>
      <w:r>
        <w:rPr>
          <w:i/>
        </w:rPr>
        <w:t>Social Science – two years required</w:t>
      </w:r>
    </w:p>
    <w:p w:rsidR="00DD6E0F" w:rsidRDefault="00DD6E0F" w:rsidP="00DD6E0F">
      <w:pPr>
        <w:ind w:left="1440"/>
        <w:jc w:val="both"/>
      </w:pPr>
      <w:r>
        <w:t>Two years required including one year of World History plus one year of U.S. History or one semester of U.S. History and one semester of American Government plus one year of World History.</w:t>
      </w:r>
    </w:p>
    <w:p w:rsidR="00DD6E0F" w:rsidRDefault="00DD6E0F" w:rsidP="00DD6E0F">
      <w:pPr>
        <w:ind w:left="1080"/>
        <w:jc w:val="both"/>
        <w:rPr>
          <w:i/>
        </w:rPr>
      </w:pPr>
      <w:r>
        <w:rPr>
          <w:iCs/>
        </w:rPr>
        <w:t xml:space="preserve">b.   </w:t>
      </w:r>
      <w:r>
        <w:rPr>
          <w:i/>
        </w:rPr>
        <w:t>English – four years required</w:t>
      </w:r>
    </w:p>
    <w:p w:rsidR="00DD6E0F" w:rsidRDefault="00DD6E0F" w:rsidP="00DD6E0F">
      <w:pPr>
        <w:ind w:left="1440"/>
        <w:jc w:val="both"/>
      </w:pPr>
      <w:r>
        <w:t>Four years of college preparatory English including frequent and regular writing, and reading of classic and modern literature, poetry, and drama.</w:t>
      </w:r>
    </w:p>
    <w:p w:rsidR="00DD6E0F" w:rsidRDefault="00DD6E0F" w:rsidP="00DD6E0F">
      <w:pPr>
        <w:ind w:left="1080"/>
        <w:jc w:val="both"/>
        <w:rPr>
          <w:i/>
        </w:rPr>
      </w:pPr>
      <w:r>
        <w:rPr>
          <w:iCs/>
        </w:rPr>
        <w:t xml:space="preserve">c.   </w:t>
      </w:r>
      <w:r>
        <w:rPr>
          <w:i/>
        </w:rPr>
        <w:t>Mathematics – three years required (four years recommended)</w:t>
      </w:r>
    </w:p>
    <w:p w:rsidR="00DD6E0F" w:rsidRDefault="00DD6E0F" w:rsidP="00DD6E0F">
      <w:pPr>
        <w:pStyle w:val="BodyTextIndent2"/>
      </w:pPr>
      <w:proofErr w:type="gramStart"/>
      <w:r>
        <w:t>Three years including first year Algebra, Geometry, and Algebra II.</w:t>
      </w:r>
      <w:proofErr w:type="gramEnd"/>
      <w:r>
        <w:t xml:space="preserve"> Mathematics courses taken in seventh and eighth grade may be used to fulfill part of this requirement if high school accepts as equivalent to its own courses.</w:t>
      </w:r>
    </w:p>
    <w:p w:rsidR="00DD6E0F" w:rsidRDefault="00DD6E0F" w:rsidP="00DD6E0F">
      <w:pPr>
        <w:pStyle w:val="BodyTextIndent3"/>
      </w:pPr>
      <w:r>
        <w:rPr>
          <w:i w:val="0"/>
          <w:iCs w:val="0"/>
        </w:rPr>
        <w:t xml:space="preserve">d.   </w:t>
      </w:r>
      <w:r>
        <w:t xml:space="preserve">Laboratory Science – two years required (three years recommended) </w:t>
      </w:r>
    </w:p>
    <w:p w:rsidR="00DD6E0F" w:rsidRDefault="00DD6E0F" w:rsidP="00DD6E0F">
      <w:pPr>
        <w:ind w:left="1440"/>
        <w:jc w:val="both"/>
      </w:pPr>
      <w:r>
        <w:t xml:space="preserve">Approved courses: Biology, Chemistry, </w:t>
      </w:r>
      <w:proofErr w:type="gramStart"/>
      <w:r>
        <w:t>Physics</w:t>
      </w:r>
      <w:proofErr w:type="gramEnd"/>
      <w:r>
        <w:t xml:space="preserve">.  </w:t>
      </w:r>
    </w:p>
    <w:p w:rsidR="00DD6E0F" w:rsidRDefault="00DD6E0F" w:rsidP="00DD6E0F">
      <w:pPr>
        <w:ind w:left="720"/>
        <w:jc w:val="both"/>
        <w:rPr>
          <w:i/>
        </w:rPr>
      </w:pPr>
      <w:r>
        <w:rPr>
          <w:i/>
        </w:rPr>
        <w:t xml:space="preserve">       </w:t>
      </w:r>
      <w:r>
        <w:rPr>
          <w:iCs/>
        </w:rPr>
        <w:t xml:space="preserve">e.   </w:t>
      </w:r>
      <w:r>
        <w:rPr>
          <w:i/>
        </w:rPr>
        <w:t>Language other than English – two years required (three years recommended)</w:t>
      </w:r>
    </w:p>
    <w:p w:rsidR="00DD6E0F" w:rsidRDefault="00DD6E0F" w:rsidP="00DD6E0F">
      <w:pPr>
        <w:ind w:left="1440"/>
        <w:jc w:val="both"/>
      </w:pPr>
      <w:r>
        <w:t xml:space="preserve">Two years of the </w:t>
      </w:r>
      <w:r>
        <w:rPr>
          <w:u w:val="single"/>
        </w:rPr>
        <w:t>same</w:t>
      </w:r>
      <w:r>
        <w:t xml:space="preserve"> language other than English.</w:t>
      </w:r>
    </w:p>
    <w:p w:rsidR="00DD6E0F" w:rsidRDefault="00DD6E0F" w:rsidP="00DD6E0F">
      <w:pPr>
        <w:ind w:left="1080"/>
        <w:jc w:val="both"/>
        <w:rPr>
          <w:i/>
        </w:rPr>
      </w:pPr>
      <w:r>
        <w:rPr>
          <w:iCs/>
        </w:rPr>
        <w:t xml:space="preserve"> f.   </w:t>
      </w:r>
      <w:r>
        <w:rPr>
          <w:i/>
        </w:rPr>
        <w:t>Visual and Performing Arts – one year required</w:t>
      </w:r>
    </w:p>
    <w:p w:rsidR="00DD6E0F" w:rsidRDefault="00DD6E0F" w:rsidP="00DD6E0F">
      <w:pPr>
        <w:ind w:left="1440"/>
        <w:jc w:val="both"/>
      </w:pPr>
      <w:r>
        <w:t>One year of Art, Music, Dance, or Drama (must see approved list).</w:t>
      </w:r>
    </w:p>
    <w:p w:rsidR="00DD6E0F" w:rsidRDefault="00DD6E0F" w:rsidP="00DD6E0F">
      <w:pPr>
        <w:ind w:left="1080"/>
        <w:jc w:val="both"/>
      </w:pPr>
      <w:r>
        <w:rPr>
          <w:iCs/>
        </w:rPr>
        <w:t xml:space="preserve"> g.   </w:t>
      </w:r>
      <w:r>
        <w:rPr>
          <w:i/>
        </w:rPr>
        <w:t>College Preparatory Electives – one year required</w:t>
      </w:r>
    </w:p>
    <w:p w:rsidR="00DD6E0F" w:rsidRDefault="00DD6E0F" w:rsidP="00DD6E0F">
      <w:pPr>
        <w:ind w:left="1440"/>
        <w:jc w:val="both"/>
      </w:pPr>
      <w:r>
        <w:t>In addition to those required in “a-f”, one elective can be chosen from the following areas: History, English, Advanced Mathematics, Laboratory Science, Language other than English, Social Science, and Visual and Performing Arts.</w:t>
      </w:r>
    </w:p>
    <w:p w:rsidR="00DD6E0F" w:rsidRDefault="00DD6E0F" w:rsidP="00DD6E0F">
      <w:pPr>
        <w:jc w:val="both"/>
        <w:rPr>
          <w:sz w:val="8"/>
        </w:rPr>
      </w:pPr>
      <w:r>
        <w:tab/>
        <w:t xml:space="preserve">      </w:t>
      </w:r>
      <w:r>
        <w:rPr>
          <w:i/>
          <w:iCs/>
        </w:rPr>
        <w:t xml:space="preserve"> </w:t>
      </w:r>
      <w:r>
        <w:t xml:space="preserve"> </w:t>
      </w:r>
    </w:p>
    <w:p w:rsidR="00DD6E0F" w:rsidRDefault="00DD6E0F" w:rsidP="00DD6E0F">
      <w:pPr>
        <w:jc w:val="both"/>
      </w:pPr>
      <w:r>
        <w:t xml:space="preserve">                  </w:t>
      </w:r>
    </w:p>
    <w:p w:rsidR="00DD6E0F" w:rsidRDefault="00DD6E0F" w:rsidP="00DD6E0F">
      <w:pPr>
        <w:ind w:left="720"/>
        <w:jc w:val="both"/>
      </w:pPr>
      <w:r>
        <w:t xml:space="preserve"> * SAT Reasoning Exam or ACT plus Writing required</w:t>
      </w:r>
    </w:p>
    <w:p w:rsidR="00DD6E0F" w:rsidRPr="00CD1467" w:rsidRDefault="00DD6E0F" w:rsidP="00DD6E0F">
      <w:pPr>
        <w:jc w:val="both"/>
      </w:pPr>
    </w:p>
    <w:p w:rsidR="00DD6E0F" w:rsidRPr="00CD1467" w:rsidRDefault="00DD6E0F" w:rsidP="00DD6E0F">
      <w:pPr>
        <w:jc w:val="both"/>
      </w:pPr>
    </w:p>
    <w:p w:rsidR="00DD6E0F" w:rsidRDefault="00DD6E0F" w:rsidP="00DD6E0F">
      <w:pPr>
        <w:pStyle w:val="Heading2"/>
        <w:rPr>
          <w:b/>
          <w:i/>
          <w:u w:val="none"/>
        </w:rPr>
      </w:pPr>
      <w:bookmarkStart w:id="0" w:name="_GoBack"/>
      <w:bookmarkEnd w:id="0"/>
      <w:r>
        <w:rPr>
          <w:b/>
          <w:i/>
          <w:u w:val="none"/>
        </w:rPr>
        <w:lastRenderedPageBreak/>
        <w:t>Private Colleges and Universities</w:t>
      </w:r>
    </w:p>
    <w:p w:rsidR="00DD6E0F" w:rsidRDefault="00DD6E0F" w:rsidP="00DD6E0F">
      <w:pPr>
        <w:pStyle w:val="Heading2"/>
        <w:numPr>
          <w:ilvl w:val="0"/>
          <w:numId w:val="5"/>
        </w:numPr>
        <w:rPr>
          <w:u w:val="none"/>
        </w:rPr>
      </w:pPr>
      <w:r>
        <w:rPr>
          <w:u w:val="none"/>
        </w:rPr>
        <w:t>Graduation from an accredited high school</w:t>
      </w:r>
    </w:p>
    <w:p w:rsidR="00DD6E0F" w:rsidRDefault="00DD6E0F" w:rsidP="00DD6E0F">
      <w:pPr>
        <w:numPr>
          <w:ilvl w:val="0"/>
          <w:numId w:val="5"/>
        </w:numPr>
        <w:jc w:val="both"/>
      </w:pPr>
      <w:r>
        <w:t>Subject Requirements:  The majority of colleges usually require 15 or 16 units of study from an accredited high school, not including Physical Education.  The courses of study are generally as follows:</w:t>
      </w:r>
    </w:p>
    <w:p w:rsidR="00DD6E0F" w:rsidRDefault="00DD6E0F" w:rsidP="00DD6E0F">
      <w:pPr>
        <w:numPr>
          <w:ilvl w:val="1"/>
          <w:numId w:val="5"/>
        </w:numPr>
        <w:tabs>
          <w:tab w:val="clear" w:pos="1800"/>
          <w:tab w:val="num" w:pos="1440"/>
        </w:tabs>
        <w:ind w:left="1440"/>
        <w:jc w:val="both"/>
      </w:pPr>
      <w:r>
        <w:t>English – 4 years</w:t>
      </w:r>
    </w:p>
    <w:p w:rsidR="00DD6E0F" w:rsidRDefault="00DD6E0F" w:rsidP="00DD6E0F">
      <w:pPr>
        <w:numPr>
          <w:ilvl w:val="1"/>
          <w:numId w:val="5"/>
        </w:numPr>
        <w:tabs>
          <w:tab w:val="clear" w:pos="1800"/>
          <w:tab w:val="num" w:pos="1440"/>
        </w:tabs>
        <w:ind w:left="1440"/>
        <w:jc w:val="both"/>
      </w:pPr>
      <w:r>
        <w:t>Mathematics – 2 to 4 years</w:t>
      </w:r>
    </w:p>
    <w:p w:rsidR="00DD6E0F" w:rsidRDefault="00DD6E0F" w:rsidP="00DD6E0F">
      <w:pPr>
        <w:numPr>
          <w:ilvl w:val="1"/>
          <w:numId w:val="5"/>
        </w:numPr>
        <w:tabs>
          <w:tab w:val="clear" w:pos="1800"/>
          <w:tab w:val="num" w:pos="1440"/>
        </w:tabs>
        <w:ind w:left="1440"/>
        <w:jc w:val="both"/>
      </w:pPr>
      <w:r>
        <w:t>Social Science – 1 to 3 years</w:t>
      </w:r>
    </w:p>
    <w:p w:rsidR="00DD6E0F" w:rsidRDefault="00DD6E0F" w:rsidP="00DD6E0F">
      <w:pPr>
        <w:numPr>
          <w:ilvl w:val="1"/>
          <w:numId w:val="5"/>
        </w:numPr>
        <w:tabs>
          <w:tab w:val="clear" w:pos="1800"/>
          <w:tab w:val="num" w:pos="1440"/>
        </w:tabs>
        <w:ind w:left="1440"/>
        <w:jc w:val="both"/>
      </w:pPr>
      <w:r>
        <w:t>Laboratory Science – 1 to 4 years</w:t>
      </w:r>
    </w:p>
    <w:p w:rsidR="00DD6E0F" w:rsidRDefault="00DD6E0F" w:rsidP="00DD6E0F">
      <w:pPr>
        <w:numPr>
          <w:ilvl w:val="1"/>
          <w:numId w:val="5"/>
        </w:numPr>
        <w:tabs>
          <w:tab w:val="clear" w:pos="1800"/>
          <w:tab w:val="num" w:pos="1440"/>
        </w:tabs>
        <w:ind w:left="1440"/>
        <w:jc w:val="both"/>
      </w:pPr>
      <w:r>
        <w:t>Foreign Language – 0 to 4 years</w:t>
      </w:r>
    </w:p>
    <w:p w:rsidR="00DD6E0F" w:rsidRDefault="00DD6E0F" w:rsidP="00DD6E0F">
      <w:pPr>
        <w:numPr>
          <w:ilvl w:val="1"/>
          <w:numId w:val="5"/>
        </w:numPr>
        <w:tabs>
          <w:tab w:val="clear" w:pos="1800"/>
          <w:tab w:val="num" w:pos="1440"/>
        </w:tabs>
        <w:ind w:left="1440"/>
        <w:jc w:val="both"/>
      </w:pPr>
      <w:r>
        <w:t>Other units to fulfill minimal requirement</w:t>
      </w:r>
    </w:p>
    <w:p w:rsidR="00DD6E0F" w:rsidRDefault="00DD6E0F" w:rsidP="00DD6E0F">
      <w:pPr>
        <w:numPr>
          <w:ilvl w:val="0"/>
          <w:numId w:val="5"/>
        </w:numPr>
        <w:jc w:val="both"/>
      </w:pPr>
      <w:r>
        <w:t xml:space="preserve">Entrance requirements vary widely among private universities.  Check individual college websites for precise requirement information.  Many catalogs are available in the </w:t>
      </w:r>
      <w:smartTag w:uri="urn:schemas-microsoft-com:office:smarttags" w:element="PlaceName">
        <w:r>
          <w:t>TCHS</w:t>
        </w:r>
      </w:smartTag>
      <w:r>
        <w:t xml:space="preserve"> </w:t>
      </w:r>
      <w:smartTag w:uri="urn:schemas-microsoft-com:office:smarttags" w:element="PlaceType">
        <w:r>
          <w:t>College</w:t>
        </w:r>
      </w:smartTag>
      <w:r>
        <w:t xml:space="preserve"> and </w:t>
      </w:r>
      <w:smartTag w:uri="urn:schemas-microsoft-com:office:smarttags" w:element="place">
        <w:smartTag w:uri="urn:schemas-microsoft-com:office:smarttags" w:element="PlaceName">
          <w:r>
            <w:t>Career</w:t>
          </w:r>
        </w:smartTag>
        <w:r>
          <w:t xml:space="preserve"> </w:t>
        </w:r>
        <w:smartTag w:uri="urn:schemas-microsoft-com:office:smarttags" w:element="PlaceType">
          <w:r>
            <w:t>Center</w:t>
          </w:r>
        </w:smartTag>
      </w:smartTag>
      <w:r>
        <w:t xml:space="preserve"> as well as on the Internet.</w:t>
      </w:r>
    </w:p>
    <w:p w:rsidR="00DD6E0F" w:rsidRDefault="00DD6E0F" w:rsidP="00DD6E0F">
      <w:pPr>
        <w:numPr>
          <w:ilvl w:val="0"/>
          <w:numId w:val="5"/>
        </w:numPr>
        <w:jc w:val="both"/>
      </w:pPr>
      <w:r>
        <w:t>Another factor in the selection process is college testing.  The SAT reasoning or ACT exam is required by most private schools; however, refer to the individual college website.  In addition, some private schools may require SAT subject exams.</w:t>
      </w:r>
    </w:p>
    <w:p w:rsidR="00DD6E0F" w:rsidRDefault="00DD6E0F" w:rsidP="00DD6E0F">
      <w:pPr>
        <w:numPr>
          <w:ilvl w:val="0"/>
          <w:numId w:val="5"/>
        </w:numPr>
        <w:jc w:val="both"/>
      </w:pPr>
      <w:r>
        <w:t>A personal interview is sometimes required as part of the application process.</w:t>
      </w:r>
    </w:p>
    <w:p w:rsidR="00DD6E0F" w:rsidRDefault="00DD6E0F" w:rsidP="00DD6E0F">
      <w:pPr>
        <w:jc w:val="both"/>
      </w:pPr>
    </w:p>
    <w:p w:rsidR="004B190F" w:rsidRDefault="00DD6E0F"/>
    <w:sectPr w:rsidR="004B1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35CD8"/>
    <w:multiLevelType w:val="hybridMultilevel"/>
    <w:tmpl w:val="88BC3DFE"/>
    <w:lvl w:ilvl="0" w:tplc="FFFFFFFF">
      <w:start w:val="1"/>
      <w:numFmt w:val="upperLetter"/>
      <w:pStyle w:val="Heading2"/>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8DC2B4F"/>
    <w:multiLevelType w:val="multilevel"/>
    <w:tmpl w:val="81A290A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371A2D80"/>
    <w:multiLevelType w:val="hybridMultilevel"/>
    <w:tmpl w:val="7C94AB3A"/>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66093EB0"/>
    <w:multiLevelType w:val="hybridMultilevel"/>
    <w:tmpl w:val="005E6E54"/>
    <w:lvl w:ilvl="0" w:tplc="19E23180">
      <w:start w:val="1"/>
      <w:numFmt w:val="lowerLetter"/>
      <w:lvlText w:val="%1."/>
      <w:lvlJc w:val="left"/>
      <w:pPr>
        <w:tabs>
          <w:tab w:val="num" w:pos="1440"/>
        </w:tabs>
        <w:ind w:left="1440" w:hanging="360"/>
      </w:pPr>
      <w:rPr>
        <w:i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nsid w:val="6860754C"/>
    <w:multiLevelType w:val="hybridMultilevel"/>
    <w:tmpl w:val="BA54E1B4"/>
    <w:lvl w:ilvl="0" w:tplc="FFFFFFFF">
      <w:start w:val="1"/>
      <w:numFmt w:val="decimal"/>
      <w:lvlText w:val="%1."/>
      <w:lvlJc w:val="left"/>
      <w:pPr>
        <w:tabs>
          <w:tab w:val="num" w:pos="1080"/>
        </w:tabs>
        <w:ind w:left="1080" w:hanging="360"/>
      </w:pPr>
    </w:lvl>
    <w:lvl w:ilvl="1" w:tplc="7930A722">
      <w:start w:val="6"/>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0F"/>
    <w:rsid w:val="007072EA"/>
    <w:rsid w:val="00DD6E0F"/>
    <w:rsid w:val="00FC2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Stat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E0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D6E0F"/>
    <w:pPr>
      <w:keepNext/>
      <w:numPr>
        <w:numId w:val="1"/>
      </w:numPr>
      <w:jc w:val="both"/>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D6E0F"/>
    <w:rPr>
      <w:rFonts w:ascii="Times New Roman" w:eastAsia="Times New Roman" w:hAnsi="Times New Roman" w:cs="Times New Roman"/>
      <w:sz w:val="24"/>
      <w:szCs w:val="24"/>
      <w:u w:val="single"/>
    </w:rPr>
  </w:style>
  <w:style w:type="paragraph" w:styleId="BodyText">
    <w:name w:val="Body Text"/>
    <w:basedOn w:val="Normal"/>
    <w:link w:val="BodyTextChar"/>
    <w:rsid w:val="00DD6E0F"/>
    <w:pPr>
      <w:jc w:val="both"/>
    </w:pPr>
  </w:style>
  <w:style w:type="character" w:customStyle="1" w:styleId="BodyTextChar">
    <w:name w:val="Body Text Char"/>
    <w:basedOn w:val="DefaultParagraphFont"/>
    <w:link w:val="BodyText"/>
    <w:rsid w:val="00DD6E0F"/>
    <w:rPr>
      <w:rFonts w:ascii="Times New Roman" w:eastAsia="Times New Roman" w:hAnsi="Times New Roman" w:cs="Times New Roman"/>
      <w:sz w:val="24"/>
      <w:szCs w:val="24"/>
    </w:rPr>
  </w:style>
  <w:style w:type="paragraph" w:styleId="BodyTextIndent">
    <w:name w:val="Body Text Indent"/>
    <w:basedOn w:val="Normal"/>
    <w:link w:val="BodyTextIndentChar"/>
    <w:rsid w:val="00DD6E0F"/>
    <w:pPr>
      <w:ind w:left="720"/>
      <w:jc w:val="both"/>
    </w:pPr>
  </w:style>
  <w:style w:type="character" w:customStyle="1" w:styleId="BodyTextIndentChar">
    <w:name w:val="Body Text Indent Char"/>
    <w:basedOn w:val="DefaultParagraphFont"/>
    <w:link w:val="BodyTextIndent"/>
    <w:rsid w:val="00DD6E0F"/>
    <w:rPr>
      <w:rFonts w:ascii="Times New Roman" w:eastAsia="Times New Roman" w:hAnsi="Times New Roman" w:cs="Times New Roman"/>
      <w:sz w:val="24"/>
      <w:szCs w:val="24"/>
    </w:rPr>
  </w:style>
  <w:style w:type="paragraph" w:styleId="BodyTextIndent2">
    <w:name w:val="Body Text Indent 2"/>
    <w:basedOn w:val="Normal"/>
    <w:link w:val="BodyTextIndent2Char"/>
    <w:rsid w:val="00DD6E0F"/>
    <w:pPr>
      <w:ind w:left="1440"/>
      <w:jc w:val="both"/>
    </w:pPr>
  </w:style>
  <w:style w:type="character" w:customStyle="1" w:styleId="BodyTextIndent2Char">
    <w:name w:val="Body Text Indent 2 Char"/>
    <w:basedOn w:val="DefaultParagraphFont"/>
    <w:link w:val="BodyTextIndent2"/>
    <w:rsid w:val="00DD6E0F"/>
    <w:rPr>
      <w:rFonts w:ascii="Times New Roman" w:eastAsia="Times New Roman" w:hAnsi="Times New Roman" w:cs="Times New Roman"/>
      <w:sz w:val="24"/>
      <w:szCs w:val="24"/>
    </w:rPr>
  </w:style>
  <w:style w:type="character" w:styleId="Hyperlink">
    <w:name w:val="Hyperlink"/>
    <w:rsid w:val="00DD6E0F"/>
    <w:rPr>
      <w:color w:val="0000FF"/>
      <w:u w:val="single"/>
    </w:rPr>
  </w:style>
  <w:style w:type="paragraph" w:styleId="BodyTextIndent3">
    <w:name w:val="Body Text Indent 3"/>
    <w:basedOn w:val="Normal"/>
    <w:link w:val="BodyTextIndent3Char"/>
    <w:rsid w:val="00DD6E0F"/>
    <w:pPr>
      <w:ind w:left="1440" w:hanging="360"/>
      <w:jc w:val="both"/>
    </w:pPr>
    <w:rPr>
      <w:i/>
      <w:iCs/>
    </w:rPr>
  </w:style>
  <w:style w:type="character" w:customStyle="1" w:styleId="BodyTextIndent3Char">
    <w:name w:val="Body Text Indent 3 Char"/>
    <w:basedOn w:val="DefaultParagraphFont"/>
    <w:link w:val="BodyTextIndent3"/>
    <w:rsid w:val="00DD6E0F"/>
    <w:rPr>
      <w:rFonts w:ascii="Times New Roman" w:eastAsia="Times New Roma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E0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D6E0F"/>
    <w:pPr>
      <w:keepNext/>
      <w:numPr>
        <w:numId w:val="1"/>
      </w:numPr>
      <w:jc w:val="both"/>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D6E0F"/>
    <w:rPr>
      <w:rFonts w:ascii="Times New Roman" w:eastAsia="Times New Roman" w:hAnsi="Times New Roman" w:cs="Times New Roman"/>
      <w:sz w:val="24"/>
      <w:szCs w:val="24"/>
      <w:u w:val="single"/>
    </w:rPr>
  </w:style>
  <w:style w:type="paragraph" w:styleId="BodyText">
    <w:name w:val="Body Text"/>
    <w:basedOn w:val="Normal"/>
    <w:link w:val="BodyTextChar"/>
    <w:rsid w:val="00DD6E0F"/>
    <w:pPr>
      <w:jc w:val="both"/>
    </w:pPr>
  </w:style>
  <w:style w:type="character" w:customStyle="1" w:styleId="BodyTextChar">
    <w:name w:val="Body Text Char"/>
    <w:basedOn w:val="DefaultParagraphFont"/>
    <w:link w:val="BodyText"/>
    <w:rsid w:val="00DD6E0F"/>
    <w:rPr>
      <w:rFonts w:ascii="Times New Roman" w:eastAsia="Times New Roman" w:hAnsi="Times New Roman" w:cs="Times New Roman"/>
      <w:sz w:val="24"/>
      <w:szCs w:val="24"/>
    </w:rPr>
  </w:style>
  <w:style w:type="paragraph" w:styleId="BodyTextIndent">
    <w:name w:val="Body Text Indent"/>
    <w:basedOn w:val="Normal"/>
    <w:link w:val="BodyTextIndentChar"/>
    <w:rsid w:val="00DD6E0F"/>
    <w:pPr>
      <w:ind w:left="720"/>
      <w:jc w:val="both"/>
    </w:pPr>
  </w:style>
  <w:style w:type="character" w:customStyle="1" w:styleId="BodyTextIndentChar">
    <w:name w:val="Body Text Indent Char"/>
    <w:basedOn w:val="DefaultParagraphFont"/>
    <w:link w:val="BodyTextIndent"/>
    <w:rsid w:val="00DD6E0F"/>
    <w:rPr>
      <w:rFonts w:ascii="Times New Roman" w:eastAsia="Times New Roman" w:hAnsi="Times New Roman" w:cs="Times New Roman"/>
      <w:sz w:val="24"/>
      <w:szCs w:val="24"/>
    </w:rPr>
  </w:style>
  <w:style w:type="paragraph" w:styleId="BodyTextIndent2">
    <w:name w:val="Body Text Indent 2"/>
    <w:basedOn w:val="Normal"/>
    <w:link w:val="BodyTextIndent2Char"/>
    <w:rsid w:val="00DD6E0F"/>
    <w:pPr>
      <w:ind w:left="1440"/>
      <w:jc w:val="both"/>
    </w:pPr>
  </w:style>
  <w:style w:type="character" w:customStyle="1" w:styleId="BodyTextIndent2Char">
    <w:name w:val="Body Text Indent 2 Char"/>
    <w:basedOn w:val="DefaultParagraphFont"/>
    <w:link w:val="BodyTextIndent2"/>
    <w:rsid w:val="00DD6E0F"/>
    <w:rPr>
      <w:rFonts w:ascii="Times New Roman" w:eastAsia="Times New Roman" w:hAnsi="Times New Roman" w:cs="Times New Roman"/>
      <w:sz w:val="24"/>
      <w:szCs w:val="24"/>
    </w:rPr>
  </w:style>
  <w:style w:type="character" w:styleId="Hyperlink">
    <w:name w:val="Hyperlink"/>
    <w:rsid w:val="00DD6E0F"/>
    <w:rPr>
      <w:color w:val="0000FF"/>
      <w:u w:val="single"/>
    </w:rPr>
  </w:style>
  <w:style w:type="paragraph" w:styleId="BodyTextIndent3">
    <w:name w:val="Body Text Indent 3"/>
    <w:basedOn w:val="Normal"/>
    <w:link w:val="BodyTextIndent3Char"/>
    <w:rsid w:val="00DD6E0F"/>
    <w:pPr>
      <w:ind w:left="1440" w:hanging="360"/>
      <w:jc w:val="both"/>
    </w:pPr>
    <w:rPr>
      <w:i/>
      <w:iCs/>
    </w:rPr>
  </w:style>
  <w:style w:type="character" w:customStyle="1" w:styleId="BodyTextIndent3Char">
    <w:name w:val="Body Text Indent 3 Char"/>
    <w:basedOn w:val="DefaultParagraphFont"/>
    <w:link w:val="BodyTextIndent3"/>
    <w:rsid w:val="00DD6E0F"/>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cop.edu/doorwa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mentor.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Castro</dc:creator>
  <cp:lastModifiedBy>Kristen Castro</cp:lastModifiedBy>
  <cp:revision>1</cp:revision>
  <dcterms:created xsi:type="dcterms:W3CDTF">2014-03-04T22:24:00Z</dcterms:created>
  <dcterms:modified xsi:type="dcterms:W3CDTF">2014-03-04T22:25:00Z</dcterms:modified>
</cp:coreProperties>
</file>